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22400" w14:textId="3C1F7984" w:rsidR="00327E8A" w:rsidRDefault="0071548F">
      <w:r>
        <w:t xml:space="preserve">Thank you for the opportunity to address you at what is clearly a crucial time for social care in Edinburgh.   I have spoken to you at your June and August meetings.  I would like to reiterate some of what I said then and make some additional points. </w:t>
      </w:r>
    </w:p>
    <w:p w14:paraId="1E859C7D" w14:textId="16E5812D" w:rsidR="0071548F" w:rsidRDefault="0071548F">
      <w:r>
        <w:t>Your documents and proposals deal only with NHS and local authority facilities and yet, we know from a recent FOI request that in relation to residential care for those over 60:</w:t>
      </w:r>
    </w:p>
    <w:p w14:paraId="7D995B1C" w14:textId="709F9063" w:rsidR="0071548F" w:rsidRDefault="0071548F">
      <w:r>
        <w:t>203 are cared for in LA homes</w:t>
      </w:r>
      <w:r>
        <w:br/>
        <w:t xml:space="preserve">241 are cared for in </w:t>
      </w:r>
      <w:proofErr w:type="gramStart"/>
      <w:r>
        <w:t>not for profit</w:t>
      </w:r>
      <w:proofErr w:type="gramEnd"/>
      <w:r>
        <w:t xml:space="preserve"> sector homes </w:t>
      </w:r>
      <w:r>
        <w:br/>
        <w:t>1464 are cared for in private sector homes</w:t>
      </w:r>
    </w:p>
    <w:p w14:paraId="34731EC0" w14:textId="7B35CD9F" w:rsidR="0071548F" w:rsidRDefault="0071548F">
      <w:r>
        <w:t>And yet there is nothing in your documents and proposals regarding</w:t>
      </w:r>
      <w:r w:rsidR="0086134C">
        <w:t xml:space="preserve"> the future </w:t>
      </w:r>
      <w:proofErr w:type="gramStart"/>
      <w:r w:rsidR="0086134C">
        <w:t xml:space="preserve">of </w:t>
      </w:r>
      <w:r>
        <w:t xml:space="preserve"> the</w:t>
      </w:r>
      <w:proofErr w:type="gramEnd"/>
      <w:r>
        <w:t xml:space="preserve"> last two sectors.   </w:t>
      </w:r>
    </w:p>
    <w:p w14:paraId="010F896A" w14:textId="77777777" w:rsidR="0071548F" w:rsidRDefault="0071548F">
      <w:r>
        <w:t xml:space="preserve">In relation to care at home (all ages) </w:t>
      </w:r>
      <w:r>
        <w:br/>
        <w:t>880 people receive LA care at home</w:t>
      </w:r>
      <w:r>
        <w:br/>
        <w:t>1229 people receive not for profit sector care at home</w:t>
      </w:r>
      <w:r>
        <w:br/>
        <w:t>3188 people receive private sector care at home</w:t>
      </w:r>
      <w:r>
        <w:br/>
      </w:r>
    </w:p>
    <w:p w14:paraId="081B8975" w14:textId="2CFB5974" w:rsidR="0086134C" w:rsidRPr="0086134C" w:rsidRDefault="0071548F" w:rsidP="0086134C">
      <w:r>
        <w:t xml:space="preserve">Our request for the number of </w:t>
      </w:r>
      <w:proofErr w:type="spellStart"/>
      <w:r>
        <w:t>organisations</w:t>
      </w:r>
      <w:proofErr w:type="spellEnd"/>
      <w:r>
        <w:t xml:space="preserve"> providing care at home could not be answered.  We will return to ask this again in a different way.  However, we know that </w:t>
      </w:r>
      <w:r w:rsidR="0086134C">
        <w:t xml:space="preserve">care at home in Edinburgh is provided by a large number of </w:t>
      </w:r>
      <w:proofErr w:type="spellStart"/>
      <w:r w:rsidR="0086134C">
        <w:t>organisations</w:t>
      </w:r>
      <w:proofErr w:type="spellEnd"/>
      <w:r w:rsidR="0086134C">
        <w:t xml:space="preserve">, </w:t>
      </w:r>
      <w:proofErr w:type="gramStart"/>
      <w:r w:rsidR="0086134C">
        <w:t>making  proposed</w:t>
      </w:r>
      <w:proofErr w:type="gramEnd"/>
      <w:r w:rsidR="0086134C">
        <w:t xml:space="preserve"> 20 minutes </w:t>
      </w:r>
      <w:proofErr w:type="spellStart"/>
      <w:r w:rsidR="0086134C">
        <w:t>neighbourhoods</w:t>
      </w:r>
      <w:proofErr w:type="spellEnd"/>
      <w:r w:rsidR="0086134C">
        <w:t xml:space="preserve"> extremely difficult if not impossible to achieve, certainly for the workforce.  There are many health safety and welfare issues created by this, I will mention only one.   This quote is from a Unison survey of Scottish home care workers </w:t>
      </w:r>
      <w:r w:rsidR="0086134C" w:rsidRPr="0086134C">
        <w:rPr>
          <w:i/>
          <w:iCs/>
        </w:rPr>
        <w:t xml:space="preserve">We asked if workers had </w:t>
      </w:r>
      <w:r w:rsidR="0086134C" w:rsidRPr="0086134C">
        <w:rPr>
          <w:b/>
          <w:bCs/>
          <w:i/>
          <w:iCs/>
        </w:rPr>
        <w:t>anywhere to go between visits to have a meal</w:t>
      </w:r>
      <w:r w:rsidR="0086134C" w:rsidRPr="0086134C">
        <w:rPr>
          <w:i/>
          <w:iCs/>
        </w:rPr>
        <w:t>, hot drink or</w:t>
      </w:r>
      <w:r w:rsidR="0086134C">
        <w:rPr>
          <w:i/>
          <w:iCs/>
        </w:rPr>
        <w:t xml:space="preserve"> </w:t>
      </w:r>
      <w:r w:rsidR="0086134C" w:rsidRPr="0086134C">
        <w:rPr>
          <w:i/>
          <w:iCs/>
        </w:rPr>
        <w:t xml:space="preserve">toilet break. </w:t>
      </w:r>
      <w:r w:rsidR="0086134C" w:rsidRPr="0086134C">
        <w:rPr>
          <w:b/>
          <w:bCs/>
          <w:i/>
          <w:iCs/>
        </w:rPr>
        <w:t>66.5% said they had no specific place to go,</w:t>
      </w:r>
      <w:r w:rsidR="0086134C" w:rsidRPr="0086134C">
        <w:rPr>
          <w:i/>
          <w:iCs/>
        </w:rPr>
        <w:t xml:space="preserve"> while only 33.5% said they did. </w:t>
      </w:r>
      <w:r w:rsidR="0086134C">
        <w:t xml:space="preserve"> Provision by a small number of providers based around community hubs would enable teams of workers to have access to rest facilities, better support and supervision and </w:t>
      </w:r>
      <w:r w:rsidR="003A0922">
        <w:t>peer support.</w:t>
      </w:r>
    </w:p>
    <w:p w14:paraId="1EFDD197" w14:textId="4DD38F71" w:rsidR="0086134C" w:rsidRDefault="0086134C"/>
    <w:p w14:paraId="736D4AEE" w14:textId="71B97B27" w:rsidR="0086134C" w:rsidRDefault="003A0922">
      <w:r>
        <w:t>In relation to care homes, w</w:t>
      </w:r>
      <w:r w:rsidR="0086134C">
        <w:t xml:space="preserve">e acknowledge that there are areas in which the LA care homes are not up to modern standards, </w:t>
      </w:r>
      <w:r>
        <w:t xml:space="preserve">but </w:t>
      </w:r>
      <w:proofErr w:type="spellStart"/>
      <w:r>
        <w:t>emphasise</w:t>
      </w:r>
      <w:proofErr w:type="spellEnd"/>
      <w:r>
        <w:t xml:space="preserve"> that </w:t>
      </w:r>
      <w:proofErr w:type="gramStart"/>
      <w:r>
        <w:t xml:space="preserve">you  </w:t>
      </w:r>
      <w:proofErr w:type="spellStart"/>
      <w:r w:rsidR="0086134C">
        <w:t>recognise</w:t>
      </w:r>
      <w:proofErr w:type="spellEnd"/>
      <w:proofErr w:type="gramEnd"/>
      <w:r w:rsidR="0086134C">
        <w:t xml:space="preserve"> the good quality of care provided.  </w:t>
      </w:r>
      <w:proofErr w:type="gramStart"/>
      <w:r w:rsidR="0086134C">
        <w:t>However</w:t>
      </w:r>
      <w:proofErr w:type="gramEnd"/>
      <w:r w:rsidR="0086134C">
        <w:t xml:space="preserve"> you say nothing about how you will address the inadequate standards of facilities and in some cases care quality in the other and bigger sectors.  </w:t>
      </w:r>
    </w:p>
    <w:p w14:paraId="762C3F6F" w14:textId="559AD460" w:rsidR="003A0922" w:rsidRDefault="0086134C" w:rsidP="003A0922">
      <w:pPr>
        <w:rPr>
          <w:rFonts w:eastAsia="Times New Roman"/>
        </w:rPr>
      </w:pPr>
      <w:r>
        <w:t>We acknowledge that the care provided in some private sector care homes and care at home services is good, but are also aware of major problems in others (highlighted during covid)</w:t>
      </w:r>
      <w:r w:rsidR="003A0922">
        <w:t xml:space="preserve">, and of the impact of profit being pulled out of the system.    </w:t>
      </w:r>
      <w:r>
        <w:t xml:space="preserve">   </w:t>
      </w:r>
      <w:r w:rsidR="003A0922">
        <w:t>T</w:t>
      </w:r>
      <w:r>
        <w:t xml:space="preserve">he main point we would want to make is that Scotland should move toward </w:t>
      </w:r>
      <w:proofErr w:type="gramStart"/>
      <w:r>
        <w:t>not for profit</w:t>
      </w:r>
      <w:proofErr w:type="gramEnd"/>
      <w:r>
        <w:t xml:space="preserve"> provision in social care as it has in the NHS and in children’s services. </w:t>
      </w:r>
      <w:r w:rsidR="003A0922">
        <w:t xml:space="preserve"> This is backed up </w:t>
      </w:r>
      <w:proofErr w:type="gramStart"/>
      <w:r w:rsidR="003A0922">
        <w:t xml:space="preserve">by </w:t>
      </w:r>
      <w:r>
        <w:t xml:space="preserve"> The</w:t>
      </w:r>
      <w:proofErr w:type="gramEnd"/>
      <w:r>
        <w:t xml:space="preserve"> City of Edinburgh Council’s motion call</w:t>
      </w:r>
      <w:r w:rsidR="003A0922">
        <w:t xml:space="preserve">ing for the expansion of </w:t>
      </w:r>
      <w:r w:rsidR="003A0922">
        <w:rPr>
          <w:rFonts w:eastAsia="Times New Roman"/>
        </w:rPr>
        <w:t xml:space="preserve"> publicly owned and operated residential care provision</w:t>
      </w:r>
      <w:r w:rsidR="003A0922">
        <w:rPr>
          <w:rFonts w:eastAsia="Times New Roman"/>
        </w:rPr>
        <w:t xml:space="preserve"> and expressing the council’s commitment to this. </w:t>
      </w:r>
    </w:p>
    <w:p w14:paraId="2FD258EB" w14:textId="7EB1553D" w:rsidR="003A0922" w:rsidRDefault="003A0922" w:rsidP="003A0922">
      <w:r>
        <w:rPr>
          <w:rFonts w:eastAsia="Times New Roman"/>
        </w:rPr>
        <w:t>What is consultation and how should it be done.</w:t>
      </w:r>
      <w:r w:rsidR="000A6F80">
        <w:rPr>
          <w:rFonts w:eastAsia="Times New Roman"/>
        </w:rPr>
        <w:t xml:space="preserve"> In the Scottish Government’s Fair Work </w:t>
      </w:r>
      <w:proofErr w:type="gramStart"/>
      <w:r w:rsidR="000A6F80">
        <w:rPr>
          <w:rFonts w:eastAsia="Times New Roman"/>
        </w:rPr>
        <w:t>policy</w:t>
      </w:r>
      <w:proofErr w:type="gramEnd"/>
      <w:r w:rsidR="000A6F80">
        <w:rPr>
          <w:rFonts w:eastAsia="Times New Roman"/>
        </w:rPr>
        <w:t xml:space="preserve"> a key dimension is Effective Voice for the workforce.  It defines this as </w:t>
      </w:r>
      <w:r w:rsidR="000A6F80" w:rsidRPr="000A6F80">
        <w:rPr>
          <w:i/>
          <w:iCs/>
        </w:rPr>
        <w:t>much more than just having a channel of communication available within workplaces. Effective voice requires a safe environment where dialogue and challenge are dealt with constructively and where workers’ views are sought out, listened to and can make a difference.</w:t>
      </w:r>
      <w:r w:rsidR="000A6F80">
        <w:rPr>
          <w:i/>
          <w:iCs/>
        </w:rPr>
        <w:t xml:space="preserve"> </w:t>
      </w:r>
      <w:r w:rsidR="000A6F80">
        <w:t xml:space="preserve">It goes on to say that </w:t>
      </w:r>
      <w:r w:rsidR="000A6F80">
        <w:rPr>
          <w:i/>
          <w:iCs/>
        </w:rPr>
        <w:t xml:space="preserve">  </w:t>
      </w:r>
      <w:proofErr w:type="gramStart"/>
      <w:r w:rsidR="000A6F80" w:rsidRPr="000A6F80">
        <w:rPr>
          <w:i/>
          <w:iCs/>
        </w:rPr>
        <w:t>It</w:t>
      </w:r>
      <w:proofErr w:type="gramEnd"/>
      <w:r w:rsidR="000A6F80" w:rsidRPr="000A6F80">
        <w:rPr>
          <w:i/>
          <w:iCs/>
        </w:rPr>
        <w:t xml:space="preserve"> is clear from international evidence that workers </w:t>
      </w:r>
      <w:r w:rsidR="000A6F80" w:rsidRPr="000A6F80">
        <w:rPr>
          <w:i/>
          <w:iCs/>
        </w:rPr>
        <w:lastRenderedPageBreak/>
        <w:t xml:space="preserve">want a voice not only to resolve problems and conflicts (which is important) but also to engage and participate constructively in </w:t>
      </w:r>
      <w:proofErr w:type="spellStart"/>
      <w:r w:rsidR="000A6F80" w:rsidRPr="000A6F80">
        <w:rPr>
          <w:i/>
          <w:iCs/>
        </w:rPr>
        <w:t>organisations</w:t>
      </w:r>
      <w:proofErr w:type="spellEnd"/>
      <w:r w:rsidR="00DE5E15">
        <w:rPr>
          <w:i/>
          <w:iCs/>
        </w:rPr>
        <w:t xml:space="preserve">.   </w:t>
      </w:r>
      <w:r w:rsidR="00DE5E15">
        <w:t xml:space="preserve">A limited consultation after a decision in principle to go down a single route does not fit this Scottish Government policy.  </w:t>
      </w:r>
    </w:p>
    <w:p w14:paraId="741FFD6B" w14:textId="1438447C" w:rsidR="00DE5E15" w:rsidRDefault="00DE5E15" w:rsidP="003A0922">
      <w:pPr>
        <w:rPr>
          <w:i/>
          <w:iCs/>
        </w:rPr>
      </w:pPr>
      <w:r>
        <w:t xml:space="preserve">In relation to the public, Scottish Government good practice guidance says </w:t>
      </w:r>
      <w:r>
        <w:t xml:space="preserve">• </w:t>
      </w:r>
      <w:r w:rsidRPr="00DE5E15">
        <w:rPr>
          <w:i/>
          <w:iCs/>
        </w:rPr>
        <w:t>It is important that consultees can see that their views have been taken into </w:t>
      </w:r>
      <w:proofErr w:type="gramStart"/>
      <w:r w:rsidRPr="00DE5E15">
        <w:rPr>
          <w:i/>
          <w:iCs/>
        </w:rPr>
        <w:t>account  in</w:t>
      </w:r>
      <w:proofErr w:type="gramEnd"/>
      <w:r w:rsidRPr="00DE5E15">
        <w:rPr>
          <w:i/>
          <w:iCs/>
        </w:rPr>
        <w:t> </w:t>
      </w:r>
      <w:r w:rsidRPr="00DE5E15">
        <w:rPr>
          <w:b/>
          <w:bCs/>
          <w:i/>
          <w:iCs/>
        </w:rPr>
        <w:t>developing</w:t>
      </w:r>
      <w:r w:rsidRPr="00DE5E15">
        <w:rPr>
          <w:i/>
          <w:iCs/>
        </w:rPr>
        <w:t> the</w:t>
      </w:r>
      <w:r>
        <w:rPr>
          <w:i/>
          <w:iCs/>
        </w:rPr>
        <w:t xml:space="preserve"> </w:t>
      </w:r>
      <w:r w:rsidRPr="00DE5E15">
        <w:rPr>
          <w:i/>
          <w:iCs/>
        </w:rPr>
        <w:t> policy.</w:t>
      </w:r>
      <w:r w:rsidR="007462B5">
        <w:rPr>
          <w:i/>
          <w:iCs/>
        </w:rPr>
        <w:t xml:space="preserve">  </w:t>
      </w:r>
      <w:hyperlink r:id="rId4" w:history="1">
        <w:r w:rsidR="007462B5" w:rsidRPr="003D0B66">
          <w:rPr>
            <w:rStyle w:val="Hyperlink"/>
            <w:i/>
            <w:iCs/>
          </w:rPr>
          <w:t>https://www.gov.scot/binaries/content/documents/govscot/publications/foi-eir-release/2019/12/foi-201900009119/documents/foi-201900009119---information-released/foi-201900009119---information-released/govscot%3Adocument/FOI-201900009119%2B-%2BInformation%2BReleased.pdf</w:t>
        </w:r>
      </w:hyperlink>
      <w:r w:rsidR="007462B5">
        <w:rPr>
          <w:i/>
          <w:iCs/>
        </w:rPr>
        <w:t xml:space="preserve"> </w:t>
      </w:r>
    </w:p>
    <w:p w14:paraId="5BF08DA6" w14:textId="3676F9F7" w:rsidR="00DE5E15" w:rsidRDefault="00DE5E15" w:rsidP="003A0922">
      <w:pPr>
        <w:rPr>
          <w:i/>
          <w:iCs/>
        </w:rPr>
      </w:pPr>
    </w:p>
    <w:p w14:paraId="0D603859" w14:textId="6D7DDAD8" w:rsidR="00DE5E15" w:rsidRPr="00DE5E15" w:rsidRDefault="00DE5E15" w:rsidP="003A0922">
      <w:pPr>
        <w:rPr>
          <w:rFonts w:eastAsia="Times New Roman"/>
        </w:rPr>
      </w:pPr>
      <w:r>
        <w:t xml:space="preserve">We would argue that this means the consultation should be done at a stage when plans are being developed not after they are </w:t>
      </w:r>
      <w:proofErr w:type="spellStart"/>
      <w:r>
        <w:t>finalised</w:t>
      </w:r>
      <w:proofErr w:type="spellEnd"/>
      <w:r>
        <w:t xml:space="preserve"> and should present people with alternatives.      During the 1980’s I was secretary of the Edinburgh Health Council – the public voice in the NHS (sadly no longer existing). Health Boards had a duty to consult with the public through us.  One of the major </w:t>
      </w:r>
      <w:proofErr w:type="gramStart"/>
      <w:r>
        <w:t>consultation</w:t>
      </w:r>
      <w:proofErr w:type="gramEnd"/>
      <w:r>
        <w:t xml:space="preserve"> exercises we did was over the building of the new RI.   The public through us made it clear that it was opposed to the chosen financing of the project through PFI</w:t>
      </w:r>
      <w:r w:rsidR="007462B5">
        <w:t xml:space="preserve">.  Going ahead with this has, as we know, created many problems and continued high costs.    </w:t>
      </w:r>
    </w:p>
    <w:p w14:paraId="1FA1254E" w14:textId="4A192C8E" w:rsidR="0071548F" w:rsidRDefault="0071548F">
      <w:r>
        <w:br/>
      </w:r>
    </w:p>
    <w:p w14:paraId="6EDD5554" w14:textId="77777777" w:rsidR="0071548F" w:rsidRDefault="0071548F"/>
    <w:sectPr w:rsidR="007154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48F"/>
    <w:rsid w:val="000A6F80"/>
    <w:rsid w:val="00327E8A"/>
    <w:rsid w:val="003A0922"/>
    <w:rsid w:val="0071548F"/>
    <w:rsid w:val="007462B5"/>
    <w:rsid w:val="0086134C"/>
    <w:rsid w:val="00DE5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E569F"/>
  <w15:chartTrackingRefBased/>
  <w15:docId w15:val="{0A54A708-16C5-4E55-87E9-403C69871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62B5"/>
    <w:rPr>
      <w:color w:val="0563C1" w:themeColor="hyperlink"/>
      <w:u w:val="single"/>
    </w:rPr>
  </w:style>
  <w:style w:type="character" w:styleId="UnresolvedMention">
    <w:name w:val="Unresolved Mention"/>
    <w:basedOn w:val="DefaultParagraphFont"/>
    <w:uiPriority w:val="99"/>
    <w:semiHidden/>
    <w:unhideWhenUsed/>
    <w:rsid w:val="007462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053754">
      <w:bodyDiv w:val="1"/>
      <w:marLeft w:val="0"/>
      <w:marRight w:val="0"/>
      <w:marTop w:val="0"/>
      <w:marBottom w:val="0"/>
      <w:divBdr>
        <w:top w:val="none" w:sz="0" w:space="0" w:color="auto"/>
        <w:left w:val="none" w:sz="0" w:space="0" w:color="auto"/>
        <w:bottom w:val="none" w:sz="0" w:space="0" w:color="auto"/>
        <w:right w:val="none" w:sz="0" w:space="0" w:color="auto"/>
      </w:divBdr>
    </w:div>
    <w:div w:id="1817986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v.scot/binaries/content/documents/govscot/publications/foi-eir-release/2019/12/foi-201900009119/documents/foi-201900009119---information-released/foi-201900009119---information-released/govscot%3Adocument/FOI-201900009119%2B-%2BInformation%2BRelease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Jenkins</dc:creator>
  <cp:keywords/>
  <dc:description/>
  <cp:lastModifiedBy>Kathleen Jenkins</cp:lastModifiedBy>
  <cp:revision>2</cp:revision>
  <dcterms:created xsi:type="dcterms:W3CDTF">2021-09-28T09:11:00Z</dcterms:created>
  <dcterms:modified xsi:type="dcterms:W3CDTF">2021-09-28T09:52:00Z</dcterms:modified>
</cp:coreProperties>
</file>